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C" w:rsidRPr="003F70B3" w:rsidRDefault="004674B2" w:rsidP="000716CD">
      <w:pPr>
        <w:pStyle w:val="titre-niveau1"/>
        <w:spacing w:before="240" w:after="240"/>
        <w:ind w:left="3147" w:hanging="312"/>
        <w:contextualSpacing w:val="0"/>
        <w:rPr>
          <w:color w:val="C9D200" w:themeColor="accent1"/>
        </w:rPr>
      </w:pPr>
      <w:r w:rsidRPr="003F70B3">
        <w:rPr>
          <w:color w:val="C9D200" w:themeColor="accent1"/>
        </w:rPr>
        <w:t>Informations générales</w:t>
      </w:r>
      <w:r w:rsidR="00931CAC" w:rsidRPr="003F70B3">
        <w:rPr>
          <w:color w:val="C9D200" w:themeColor="accent1"/>
        </w:rPr>
        <w:t xml:space="preserve"> </w:t>
      </w:r>
    </w:p>
    <w:p w:rsidR="001658A4" w:rsidRPr="000716CD" w:rsidRDefault="001658A4" w:rsidP="000716CD">
      <w:pPr>
        <w:pStyle w:val="puce-larme"/>
        <w:numPr>
          <w:ilvl w:val="0"/>
          <w:numId w:val="24"/>
        </w:numPr>
      </w:pPr>
      <w:r w:rsidRPr="001658A4">
        <w:t xml:space="preserve">Présentation du porteur de projet </w:t>
      </w:r>
    </w:p>
    <w:p w:rsidR="0012417B" w:rsidRDefault="00A37CFB" w:rsidP="000742CD">
      <w:pPr>
        <w:pStyle w:val="texte"/>
        <w:spacing w:before="240" w:line="360" w:lineRule="auto"/>
      </w:pPr>
      <w:r>
        <w:t>Composante de l’Université de Bordeaux</w:t>
      </w:r>
      <w:r w:rsidR="001658A4">
        <w:t>*</w:t>
      </w:r>
      <w:r w:rsidR="0012417B">
        <w:t xml:space="preserve"> </w:t>
      </w:r>
      <w:r w:rsidR="00931CAC">
        <w:t>:</w:t>
      </w:r>
      <w:r w:rsidR="00931CAC" w:rsidRPr="00931CAC">
        <w:t xml:space="preserve"> </w:t>
      </w:r>
    </w:p>
    <w:p w:rsidR="00931CAC" w:rsidRDefault="00931CAC" w:rsidP="0012417B">
      <w:pPr>
        <w:pStyle w:val="texte"/>
        <w:spacing w:line="360" w:lineRule="auto"/>
      </w:pPr>
      <w:r>
        <w:t>…………………………………………………</w:t>
      </w:r>
      <w:r w:rsidR="00274CF3">
        <w:t>..</w:t>
      </w:r>
      <w:r>
        <w:t>………………………………</w:t>
      </w:r>
    </w:p>
    <w:p w:rsidR="00931CAC" w:rsidRDefault="00A37CFB" w:rsidP="00A37CFB">
      <w:pPr>
        <w:pStyle w:val="texte"/>
        <w:spacing w:before="240" w:line="360" w:lineRule="auto"/>
        <w:jc w:val="left"/>
      </w:pPr>
      <w:r>
        <w:t xml:space="preserve">Nom du porteur de projet* : </w:t>
      </w:r>
      <w:r w:rsidR="0047442B" w:rsidRPr="0047442B">
        <w:t>…………………………………………</w:t>
      </w:r>
      <w:r w:rsidR="00931CAC">
        <w:t>.</w:t>
      </w:r>
      <w:r w:rsidR="0012417B">
        <w:t>……………</w:t>
      </w:r>
      <w:r w:rsidR="00D11CBD">
        <w:t>...</w:t>
      </w:r>
      <w:r>
        <w:t>...........................................</w:t>
      </w:r>
    </w:p>
    <w:p w:rsidR="0012417B" w:rsidRDefault="0012417B" w:rsidP="0012417B">
      <w:pPr>
        <w:pStyle w:val="texte"/>
        <w:spacing w:line="360" w:lineRule="auto"/>
      </w:pPr>
      <w:r>
        <w:t>…………………………………………………..………………………………</w:t>
      </w:r>
    </w:p>
    <w:p w:rsidR="0047442B" w:rsidRPr="0047442B" w:rsidRDefault="00794A3A" w:rsidP="000742CD">
      <w:pPr>
        <w:pStyle w:val="texte"/>
        <w:spacing w:line="360" w:lineRule="auto"/>
      </w:pPr>
      <w:r w:rsidRPr="0047442B">
        <w:t>Tél</w:t>
      </w:r>
      <w:r w:rsidR="00931CAC">
        <w:t>éphone(s) :………………</w:t>
      </w:r>
      <w:r w:rsidR="003258B5">
        <w:t>…………………</w:t>
      </w:r>
      <w:r w:rsidR="00D11CBD">
        <w:t>…………………………………</w:t>
      </w:r>
      <w:r w:rsidR="00013570" w:rsidRPr="00013570">
        <w:t xml:space="preserve"> </w:t>
      </w:r>
    </w:p>
    <w:p w:rsidR="0047442B" w:rsidRDefault="00D321E7" w:rsidP="00211EB1">
      <w:pPr>
        <w:pStyle w:val="texte"/>
        <w:spacing w:line="360" w:lineRule="auto"/>
      </w:pPr>
      <w:r>
        <w:t>Courriel</w:t>
      </w:r>
      <w:r w:rsidR="0047442B" w:rsidRPr="0047442B">
        <w:t xml:space="preserve"> : …………………</w:t>
      </w:r>
      <w:r w:rsidR="009C4F2F">
        <w:t>……………………</w:t>
      </w:r>
      <w:r w:rsidR="0047442B">
        <w:t>……</w:t>
      </w:r>
      <w:r w:rsidR="00274CF3">
        <w:t>……</w:t>
      </w:r>
      <w:r w:rsidR="0047442B">
        <w:t>……</w:t>
      </w:r>
      <w:r w:rsidR="00274CF3">
        <w:t>...</w:t>
      </w:r>
      <w:r w:rsidR="0047442B">
        <w:t>……</w:t>
      </w:r>
      <w:r w:rsidR="009752F0">
        <w:t>…………</w:t>
      </w:r>
    </w:p>
    <w:p w:rsidR="00931CAC" w:rsidRDefault="00931CAC" w:rsidP="00931CAC">
      <w:pPr>
        <w:pStyle w:val="texte"/>
        <w:spacing w:line="360" w:lineRule="auto"/>
      </w:pPr>
      <w:r w:rsidRPr="0047442B">
        <w:t>Adresse p</w:t>
      </w:r>
      <w:r>
        <w:t>rofessionnelle</w:t>
      </w:r>
      <w:r w:rsidRPr="0047442B">
        <w:t xml:space="preserve"> : ….…………………………………………</w:t>
      </w:r>
      <w:r>
        <w:t>…………</w:t>
      </w:r>
    </w:p>
    <w:p w:rsidR="00931CAC" w:rsidRPr="0047442B" w:rsidRDefault="00931CAC" w:rsidP="00931CA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31CAC" w:rsidRDefault="00931CAC" w:rsidP="00DA4DA2">
      <w:pPr>
        <w:pStyle w:val="texte"/>
        <w:spacing w:line="360" w:lineRule="auto"/>
      </w:pPr>
      <w:r w:rsidRPr="00952FDE">
        <w:t>Ville : ………………………………………………….</w:t>
      </w:r>
    </w:p>
    <w:p w:rsidR="00A37CFB" w:rsidRDefault="00A37CFB" w:rsidP="00CA5993">
      <w:pPr>
        <w:pStyle w:val="texte"/>
        <w:spacing w:before="240" w:line="360" w:lineRule="auto"/>
        <w:jc w:val="left"/>
      </w:pPr>
      <w:r>
        <w:t xml:space="preserve">Nom </w:t>
      </w:r>
      <w:r>
        <w:t>du partenaire éventuel</w:t>
      </w:r>
      <w:r>
        <w:t xml:space="preserve">* : </w:t>
      </w:r>
      <w:r w:rsidRPr="0047442B">
        <w:t>…………………………………………</w:t>
      </w:r>
      <w:r>
        <w:t>.……………...</w:t>
      </w:r>
      <w:r>
        <w:t>..........................................</w:t>
      </w:r>
    </w:p>
    <w:p w:rsidR="00AF1066" w:rsidRPr="001658A4" w:rsidRDefault="0012417B" w:rsidP="001658A4">
      <w:pPr>
        <w:pStyle w:val="texte"/>
        <w:spacing w:after="24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AF1066">
        <w:rPr>
          <w:color w:val="C9D200" w:themeColor="accent1"/>
        </w:rPr>
        <w:t xml:space="preserve">* le projet </w:t>
      </w:r>
      <w:r w:rsidR="00A37CFB">
        <w:rPr>
          <w:color w:val="C9D200" w:themeColor="accent1"/>
        </w:rPr>
        <w:t xml:space="preserve">doit être porté par </w:t>
      </w:r>
      <w:r w:rsidR="00A37CFB" w:rsidRPr="00A37CFB">
        <w:rPr>
          <w:color w:val="C9D200" w:themeColor="accent1"/>
        </w:rPr>
        <w:t>l'université de Bordeaux</w:t>
      </w:r>
      <w:r w:rsidR="00A37CFB">
        <w:rPr>
          <w:color w:val="C9D200" w:themeColor="accent1"/>
        </w:rPr>
        <w:t xml:space="preserve">. Les professionnels de santé peuvent toutefois </w:t>
      </w:r>
      <w:r w:rsidR="00A37CFB" w:rsidRPr="00A37CFB">
        <w:rPr>
          <w:color w:val="C9D200" w:themeColor="accent1"/>
        </w:rPr>
        <w:t>s’associer à un acteur de l’université de Bordeaux pour déposer un projet commun</w:t>
      </w:r>
      <w:r w:rsidR="00A37CFB">
        <w:rPr>
          <w:color w:val="C9D200" w:themeColor="accent1"/>
        </w:rPr>
        <w:t xml:space="preserve">. </w:t>
      </w:r>
    </w:p>
    <w:p w:rsidR="00931CAC" w:rsidRPr="003F70B3" w:rsidRDefault="00931CAC" w:rsidP="00AF1066">
      <w:pPr>
        <w:pStyle w:val="titre-niveau1"/>
        <w:spacing w:before="240" w:after="240"/>
        <w:ind w:left="3147" w:hanging="312"/>
        <w:contextualSpacing w:val="0"/>
        <w:rPr>
          <w:color w:val="C9D200" w:themeColor="accent1"/>
        </w:rPr>
      </w:pPr>
      <w:r w:rsidRPr="003F70B3">
        <w:rPr>
          <w:color w:val="C9D200" w:themeColor="accent1"/>
        </w:rPr>
        <w:t>Descriptif projet</w:t>
      </w:r>
    </w:p>
    <w:p w:rsidR="009752F0" w:rsidRDefault="009752F0" w:rsidP="009752F0">
      <w:pPr>
        <w:pStyle w:val="puce-larme"/>
        <w:numPr>
          <w:ilvl w:val="0"/>
          <w:numId w:val="24"/>
        </w:numPr>
      </w:pPr>
      <w:r>
        <w:t>Informations générales</w:t>
      </w:r>
    </w:p>
    <w:p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………………………………………..………………………………</w:t>
      </w:r>
    </w:p>
    <w:p w:rsidR="009752F0" w:rsidRDefault="00AF1066" w:rsidP="00C85C95">
      <w:pPr>
        <w:pStyle w:val="texte"/>
        <w:spacing w:line="360" w:lineRule="auto"/>
        <w:rPr>
          <w:color w:val="C9D200" w:themeColor="accent1"/>
        </w:rPr>
      </w:pPr>
      <w:r>
        <w:t>Thématique</w:t>
      </w:r>
      <w:r w:rsidR="009752F0">
        <w:t xml:space="preserve"> :</w:t>
      </w:r>
      <w:r w:rsidR="00C85C95">
        <w:t xml:space="preserve"> </w:t>
      </w:r>
      <w:r w:rsidR="00C85C95">
        <w:rPr>
          <w:color w:val="C9D200" w:themeColor="accent1"/>
        </w:rPr>
        <w:t>insuffisance / handicap cardiaque</w:t>
      </w:r>
      <w:r w:rsidR="00C85C95"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10715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95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="00C85C95">
        <w:rPr>
          <w:rFonts w:ascii="MS Gothic" w:eastAsia="MS Gothic" w:hAnsi="MS Gothic"/>
          <w:color w:val="C9D200" w:themeColor="accent1"/>
        </w:rPr>
        <w:t xml:space="preserve"> </w:t>
      </w:r>
      <w:r w:rsidR="00C85C95">
        <w:rPr>
          <w:color w:val="C9D200" w:themeColor="accent1"/>
        </w:rPr>
        <w:t>Insuffisance respiratoire</w:t>
      </w:r>
      <w:r w:rsidR="00C85C95"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3577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95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</w:p>
    <w:p w:rsidR="00C85C95" w:rsidRDefault="00C85C95" w:rsidP="00C85C95">
      <w:pPr>
        <w:pStyle w:val="texte"/>
        <w:spacing w:line="360" w:lineRule="auto"/>
        <w:rPr>
          <w:color w:val="C9D200" w:themeColor="accent1"/>
        </w:rPr>
      </w:pPr>
      <w:proofErr w:type="gramStart"/>
      <w:r>
        <w:rPr>
          <w:color w:val="C9D200" w:themeColor="accent1"/>
        </w:rPr>
        <w:t>pathologies</w:t>
      </w:r>
      <w:proofErr w:type="gramEnd"/>
      <w:r>
        <w:rPr>
          <w:color w:val="C9D200" w:themeColor="accent1"/>
        </w:rPr>
        <w:t xml:space="preserve"> du sommeil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11953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>
        <w:rPr>
          <w:rFonts w:ascii="MS Gothic" w:eastAsia="MS Gothic" w:hAnsi="MS Gothic"/>
          <w:color w:val="C9D200" w:themeColor="accent1"/>
        </w:rPr>
        <w:t xml:space="preserve"> </w:t>
      </w:r>
      <w:r>
        <w:rPr>
          <w:color w:val="C9D200" w:themeColor="accent1"/>
        </w:rPr>
        <w:t>diabète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47748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Pr="00C85C95">
        <w:rPr>
          <w:color w:val="C9D200" w:themeColor="accent1"/>
        </w:rPr>
        <w:t xml:space="preserve"> </w:t>
      </w:r>
      <w:r>
        <w:rPr>
          <w:color w:val="C9D200" w:themeColor="accent1"/>
        </w:rPr>
        <w:t>troubles nutritionnels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99266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Pr="00C85C95">
        <w:rPr>
          <w:color w:val="C9D200" w:themeColor="accent1"/>
        </w:rPr>
        <w:t xml:space="preserve"> </w:t>
      </w:r>
      <w:r>
        <w:rPr>
          <w:color w:val="C9D200" w:themeColor="accent1"/>
        </w:rPr>
        <w:t>autres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87194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</w:p>
    <w:p w:rsidR="00C85C95" w:rsidRPr="00C85C95" w:rsidRDefault="00C85C95" w:rsidP="00C85C95">
      <w:pPr>
        <w:pStyle w:val="texte"/>
        <w:spacing w:line="360" w:lineRule="auto"/>
        <w:rPr>
          <w:color w:val="C9D200" w:themeColor="accent1"/>
        </w:rPr>
      </w:pPr>
      <w:r>
        <w:t xml:space="preserve">Typologie : </w:t>
      </w:r>
      <w:r>
        <w:rPr>
          <w:color w:val="C9D200" w:themeColor="accent1"/>
        </w:rPr>
        <w:t>recherche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38895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>
        <w:rPr>
          <w:rFonts w:ascii="MS Gothic" w:eastAsia="MS Gothic" w:hAnsi="MS Gothic"/>
          <w:color w:val="C9D200" w:themeColor="accent1"/>
        </w:rPr>
        <w:t xml:space="preserve"> </w:t>
      </w:r>
      <w:r>
        <w:rPr>
          <w:color w:val="C9D200" w:themeColor="accent1"/>
        </w:rPr>
        <w:t>formation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212180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7B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Pr="00C85C95">
        <w:rPr>
          <w:color w:val="C9D200" w:themeColor="accent1"/>
        </w:rPr>
        <w:t xml:space="preserve"> </w:t>
      </w:r>
      <w:r>
        <w:rPr>
          <w:color w:val="C9D200" w:themeColor="accent1"/>
        </w:rPr>
        <w:t xml:space="preserve">évaluation </w:t>
      </w:r>
      <w:sdt>
        <w:sdtPr>
          <w:rPr>
            <w:color w:val="C9D200" w:themeColor="accent1"/>
          </w:rPr>
          <w:id w:val="6913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="008E2D01" w:rsidRPr="008E2D01">
        <w:rPr>
          <w:color w:val="C9D200" w:themeColor="accent1"/>
        </w:rPr>
        <w:t xml:space="preserve"> </w:t>
      </w:r>
      <w:r w:rsidR="008E2D01">
        <w:rPr>
          <w:color w:val="C9D200" w:themeColor="accent1"/>
        </w:rPr>
        <w:t xml:space="preserve">mixte </w:t>
      </w:r>
      <w:sdt>
        <w:sdtPr>
          <w:rPr>
            <w:color w:val="C9D200" w:themeColor="accent1"/>
          </w:rPr>
          <w:id w:val="116613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D01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</w:p>
    <w:p w:rsidR="001658A4" w:rsidRDefault="000742CD" w:rsidP="00CA5993">
      <w:pPr>
        <w:pStyle w:val="texte"/>
        <w:spacing w:line="360" w:lineRule="auto"/>
      </w:pPr>
      <w:r>
        <w:t>Mots-clés</w:t>
      </w:r>
      <w:r w:rsidR="009752F0" w:rsidRPr="0047442B">
        <w:t xml:space="preserve"> : ….…………………………………………</w:t>
      </w:r>
      <w:r w:rsidR="009752F0">
        <w:t>…………</w:t>
      </w:r>
      <w:r>
        <w:t>……………..</w:t>
      </w:r>
    </w:p>
    <w:p w:rsidR="00BB2CDB" w:rsidRPr="0047442B" w:rsidRDefault="00CA5993" w:rsidP="00CA5993">
      <w:pPr>
        <w:pStyle w:val="texte"/>
        <w:spacing w:line="360" w:lineRule="auto"/>
      </w:pPr>
      <w:r>
        <w:t>………………………………………………………………………………….</w:t>
      </w:r>
      <w:bookmarkStart w:id="0" w:name="_GoBack"/>
      <w:bookmarkEnd w:id="0"/>
    </w:p>
    <w:p w:rsidR="000742CD" w:rsidRPr="000742CD" w:rsidRDefault="000742CD" w:rsidP="000742CD">
      <w:pPr>
        <w:pStyle w:val="puce-larme"/>
        <w:numPr>
          <w:ilvl w:val="0"/>
          <w:numId w:val="24"/>
        </w:numPr>
        <w:spacing w:before="240"/>
        <w:ind w:left="3549" w:hanging="357"/>
        <w:contextualSpacing w:val="0"/>
        <w:rPr>
          <w:b w:val="0"/>
          <w:sz w:val="22"/>
        </w:rPr>
      </w:pPr>
      <w:r>
        <w:lastRenderedPageBreak/>
        <w:t xml:space="preserve">Description succincte du projet </w:t>
      </w:r>
      <w:r w:rsidR="00AF1066">
        <w:rPr>
          <w:b w:val="0"/>
          <w:color w:val="C9D200" w:themeColor="accent1"/>
          <w:sz w:val="22"/>
        </w:rPr>
        <w:t xml:space="preserve">(préciser le lien avec </w:t>
      </w:r>
      <w:r w:rsidR="008F04F4">
        <w:rPr>
          <w:b w:val="0"/>
          <w:color w:val="C9D200" w:themeColor="accent1"/>
          <w:sz w:val="22"/>
        </w:rPr>
        <w:t>le thème</w:t>
      </w:r>
      <w:r w:rsidRPr="008C6113">
        <w:rPr>
          <w:b w:val="0"/>
          <w:color w:val="C9D200" w:themeColor="accent1"/>
          <w:sz w:val="22"/>
        </w:rPr>
        <w:t>)</w:t>
      </w:r>
    </w:p>
    <w:p w:rsidR="000742CD" w:rsidRDefault="000742CD" w:rsidP="000742CD">
      <w:pPr>
        <w:pStyle w:val="texte"/>
        <w:spacing w:before="240"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E7E91" w:rsidRDefault="007E7E91" w:rsidP="007E7E9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E7E91" w:rsidRDefault="007E7E91" w:rsidP="007E7E9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E7E91" w:rsidRPr="007E7E91" w:rsidRDefault="007E7E91" w:rsidP="007E7E91">
      <w:pPr>
        <w:autoSpaceDE w:val="0"/>
        <w:autoSpaceDN w:val="0"/>
        <w:adjustRightInd w:val="0"/>
        <w:spacing w:after="0" w:line="360" w:lineRule="auto"/>
        <w:ind w:left="2835" w:right="567"/>
        <w:jc w:val="both"/>
        <w:textAlignment w:val="center"/>
        <w:rPr>
          <w:rFonts w:ascii="Tw Cen MT" w:hAnsi="Tw Cen MT" w:cs="Tw Cen MT"/>
          <w:color w:val="C9D200" w:themeColor="accent1"/>
          <w:sz w:val="24"/>
          <w:szCs w:val="24"/>
          <w:lang w:eastAsia="fr-FR"/>
        </w:rPr>
      </w:pPr>
      <w:r w:rsidRPr="007E7E91">
        <w:rPr>
          <w:rFonts w:ascii="Tw Cen MT" w:hAnsi="Tw Cen MT" w:cs="Tw Cen MT"/>
          <w:color w:val="C9D200" w:themeColor="accent1"/>
          <w:sz w:val="24"/>
          <w:szCs w:val="24"/>
          <w:lang w:eastAsia="fr-FR"/>
        </w:rPr>
        <w:t>Possibilité de joindre une note de deux pages maximum (</w:t>
      </w:r>
      <w:proofErr w:type="gramStart"/>
      <w:r w:rsidRPr="007E7E91">
        <w:rPr>
          <w:rFonts w:ascii="Tw Cen MT" w:hAnsi="Tw Cen MT" w:cs="Tw Cen MT"/>
          <w:color w:val="C9D200" w:themeColor="accent1"/>
          <w:sz w:val="24"/>
          <w:szCs w:val="24"/>
          <w:lang w:eastAsia="fr-FR"/>
        </w:rPr>
        <w:t>facultatif</w:t>
      </w:r>
      <w:proofErr w:type="gramEnd"/>
      <w:r w:rsidRPr="007E7E91">
        <w:rPr>
          <w:rFonts w:ascii="Tw Cen MT" w:hAnsi="Tw Cen MT" w:cs="Tw Cen MT"/>
          <w:color w:val="C9D200" w:themeColor="accent1"/>
          <w:sz w:val="24"/>
          <w:szCs w:val="24"/>
          <w:lang w:eastAsia="fr-FR"/>
        </w:rPr>
        <w:t xml:space="preserve">) </w:t>
      </w:r>
    </w:p>
    <w:p w:rsidR="00C85C95" w:rsidRDefault="0001727B" w:rsidP="00C85C95">
      <w:pPr>
        <w:pStyle w:val="puce-larme"/>
        <w:numPr>
          <w:ilvl w:val="0"/>
          <w:numId w:val="24"/>
        </w:numPr>
        <w:spacing w:before="240"/>
      </w:pPr>
      <w:r>
        <w:t xml:space="preserve">Contexte et objectifs du projet </w:t>
      </w:r>
    </w:p>
    <w:p w:rsidR="00C85C95" w:rsidRPr="00DA4DA2" w:rsidRDefault="00C85C95" w:rsidP="00C85C95">
      <w:pPr>
        <w:pStyle w:val="texte"/>
        <w:rPr>
          <w:sz w:val="12"/>
        </w:rPr>
      </w:pPr>
    </w:p>
    <w:p w:rsidR="00C85C95" w:rsidRDefault="00C85C95" w:rsidP="00C85C95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C85C95" w:rsidRDefault="00C85C95" w:rsidP="00C85C95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C85C95" w:rsidRDefault="00C85C95" w:rsidP="00C85C95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C85C95" w:rsidRDefault="00C85C95" w:rsidP="00C85C95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C85C95" w:rsidRDefault="00C85C95" w:rsidP="00C85C95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752F0" w:rsidRDefault="00AF1066" w:rsidP="000742CD">
      <w:pPr>
        <w:pStyle w:val="puce-larme"/>
        <w:numPr>
          <w:ilvl w:val="0"/>
          <w:numId w:val="24"/>
        </w:numPr>
        <w:spacing w:before="240"/>
      </w:pPr>
      <w:r>
        <w:t>I</w:t>
      </w:r>
      <w:r w:rsidR="000742CD">
        <w:t>ntérêt des travaux</w:t>
      </w:r>
      <w:r>
        <w:t xml:space="preserve"> (Originalité et impact attendu)</w:t>
      </w:r>
    </w:p>
    <w:p w:rsidR="000742CD" w:rsidRPr="00DA4DA2" w:rsidRDefault="000742CD" w:rsidP="000742CD">
      <w:pPr>
        <w:pStyle w:val="texte"/>
        <w:rPr>
          <w:sz w:val="12"/>
        </w:rPr>
      </w:pP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lastRenderedPageBreak/>
        <w:t>…………………………………………………………………………………..</w:t>
      </w:r>
    </w:p>
    <w:p w:rsidR="008E2D01" w:rsidRDefault="008E2D01" w:rsidP="008E2D01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0742CD">
      <w:pPr>
        <w:pStyle w:val="texte"/>
        <w:rPr>
          <w:color w:val="016580" w:themeColor="accent2"/>
        </w:rPr>
      </w:pPr>
    </w:p>
    <w:p w:rsidR="001658A4" w:rsidRDefault="001658A4" w:rsidP="000742CD">
      <w:pPr>
        <w:pStyle w:val="texte"/>
        <w:rPr>
          <w:color w:val="016580" w:themeColor="accent2"/>
        </w:rPr>
      </w:pPr>
    </w:p>
    <w:p w:rsidR="009752F0" w:rsidRDefault="0001727B" w:rsidP="009752F0">
      <w:pPr>
        <w:pStyle w:val="puce-larme"/>
        <w:numPr>
          <w:ilvl w:val="0"/>
          <w:numId w:val="24"/>
        </w:numPr>
      </w:pPr>
      <w:r>
        <w:t xml:space="preserve">Méthodologie </w:t>
      </w:r>
      <w:r w:rsidR="001C1905">
        <w:t>et calendrier envisagés</w:t>
      </w:r>
      <w:r>
        <w:t xml:space="preserve"> </w:t>
      </w:r>
    </w:p>
    <w:p w:rsidR="00DA4DA2" w:rsidRPr="008C611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Décrire succinctement la méthodolo</w:t>
      </w:r>
      <w:r w:rsidR="0001727B">
        <w:rPr>
          <w:color w:val="C9D200" w:themeColor="accent1"/>
        </w:rPr>
        <w:t>gie envisagée pour atteindre les objectifs du projet</w:t>
      </w:r>
      <w:r w:rsidRPr="008C6113">
        <w:rPr>
          <w:color w:val="C9D200" w:themeColor="accent1"/>
        </w:rPr>
        <w:t xml:space="preserve"> (phasage global, techniques et méthodes)</w:t>
      </w: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</w:t>
      </w:r>
      <w:r w:rsidR="0001727B">
        <w:t>……………………………</w:t>
      </w:r>
      <w:r w:rsidR="00D11CBD">
        <w:t>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5A7B8E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11CBD" w:rsidRDefault="00D11CBD" w:rsidP="00D11CB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11CBD" w:rsidRDefault="00D11CBD" w:rsidP="00D11CB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5A7B8E" w:rsidRDefault="005A7B8E" w:rsidP="0001727B">
      <w:pPr>
        <w:pStyle w:val="texte"/>
        <w:spacing w:line="360" w:lineRule="auto"/>
        <w:ind w:left="0"/>
        <w:rPr>
          <w:color w:val="C9D200" w:themeColor="accent1"/>
        </w:rPr>
      </w:pPr>
    </w:p>
    <w:p w:rsidR="0001727B" w:rsidRDefault="001C1905" w:rsidP="0001727B">
      <w:pPr>
        <w:pStyle w:val="puce-larme"/>
        <w:numPr>
          <w:ilvl w:val="0"/>
          <w:numId w:val="24"/>
        </w:numPr>
      </w:pPr>
      <w:r>
        <w:t>Ethique</w:t>
      </w:r>
    </w:p>
    <w:p w:rsidR="0001727B" w:rsidRPr="008C6113" w:rsidRDefault="0001727B" w:rsidP="0001727B">
      <w:pPr>
        <w:pStyle w:val="texte"/>
        <w:rPr>
          <w:color w:val="C9D200" w:themeColor="accent1"/>
        </w:rPr>
      </w:pPr>
      <w:r>
        <w:rPr>
          <w:color w:val="C9D200" w:themeColor="accent1"/>
        </w:rPr>
        <w:t xml:space="preserve">Préciser si le projet contribue </w:t>
      </w:r>
      <w:r w:rsidR="001658A4">
        <w:rPr>
          <w:color w:val="C9D200" w:themeColor="accent1"/>
        </w:rPr>
        <w:t xml:space="preserve">à défendre ou à promouvoir un « modèle » de santé responsable, social et solidaire </w:t>
      </w:r>
    </w:p>
    <w:p w:rsidR="0001727B" w:rsidRDefault="0001727B" w:rsidP="0001727B">
      <w:pPr>
        <w:pStyle w:val="texte"/>
        <w:spacing w:before="120" w:line="360" w:lineRule="auto"/>
      </w:pPr>
      <w:r>
        <w:t>………………………………………………………………………………</w:t>
      </w:r>
      <w:r w:rsidR="00D11CBD">
        <w:t>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1727B" w:rsidRDefault="0001727B" w:rsidP="0001727B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11CBD" w:rsidRDefault="00D11CBD" w:rsidP="00D11CB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E2D01" w:rsidRPr="00BB2CDB" w:rsidRDefault="00D11CBD" w:rsidP="00BB2CDB">
      <w:pPr>
        <w:pStyle w:val="texte"/>
        <w:spacing w:line="360" w:lineRule="auto"/>
      </w:pPr>
      <w:r>
        <w:t>……</w:t>
      </w:r>
      <w:r w:rsidR="008E2D01">
        <w:t>……………………………………………………………………………..</w:t>
      </w:r>
    </w:p>
    <w:p w:rsidR="007B32A5" w:rsidRPr="002766F1" w:rsidRDefault="007B32A5" w:rsidP="0001727B">
      <w:pPr>
        <w:pStyle w:val="texte"/>
        <w:spacing w:line="360" w:lineRule="auto"/>
        <w:ind w:left="0"/>
        <w:rPr>
          <w:color w:val="C9D200" w:themeColor="accent1"/>
        </w:rPr>
      </w:pPr>
    </w:p>
    <w:p w:rsidR="00DA4DA2" w:rsidRDefault="00DA4DA2" w:rsidP="00DA4DA2">
      <w:pPr>
        <w:pStyle w:val="puce-larme"/>
        <w:numPr>
          <w:ilvl w:val="0"/>
          <w:numId w:val="24"/>
        </w:numPr>
      </w:pPr>
      <w:r>
        <w:lastRenderedPageBreak/>
        <w:t>Budget</w:t>
      </w:r>
    </w:p>
    <w:p w:rsidR="00B0088B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Merci de c</w:t>
      </w:r>
      <w:r w:rsidR="000742CD" w:rsidRPr="008C6113">
        <w:rPr>
          <w:color w:val="C9D200" w:themeColor="accent1"/>
        </w:rPr>
        <w:t xml:space="preserve">ompléter le budget prévisionnel </w:t>
      </w:r>
      <w:r w:rsidRPr="008C6113">
        <w:rPr>
          <w:color w:val="C9D200" w:themeColor="accent1"/>
        </w:rPr>
        <w:t xml:space="preserve">avec les principaux postes de dépense </w:t>
      </w:r>
      <w:r w:rsidR="000742CD" w:rsidRPr="008C6113">
        <w:rPr>
          <w:color w:val="C9D200" w:themeColor="accent1"/>
        </w:rPr>
        <w:t xml:space="preserve">et, si le projet dépasse cet appel à projets, merci de préciser </w:t>
      </w:r>
      <w:r w:rsidRPr="008C6113">
        <w:rPr>
          <w:color w:val="C9D200" w:themeColor="accent1"/>
        </w:rPr>
        <w:t xml:space="preserve">également </w:t>
      </w:r>
      <w:r w:rsidR="000742CD" w:rsidRPr="008C6113">
        <w:rPr>
          <w:color w:val="C9D200" w:themeColor="accent1"/>
        </w:rPr>
        <w:t xml:space="preserve">les autres postes de dépense et les co-financements </w:t>
      </w:r>
      <w:r w:rsidRPr="008C6113">
        <w:rPr>
          <w:color w:val="C9D200" w:themeColor="accent1"/>
        </w:rPr>
        <w:t xml:space="preserve">(fonds propres, </w:t>
      </w:r>
      <w:proofErr w:type="spellStart"/>
      <w:r w:rsidR="000742CD" w:rsidRPr="008C6113">
        <w:rPr>
          <w:color w:val="C9D200" w:themeColor="accent1"/>
        </w:rPr>
        <w:t>IdEx</w:t>
      </w:r>
      <w:proofErr w:type="spellEnd"/>
      <w:r w:rsidR="000742CD" w:rsidRPr="008C6113">
        <w:rPr>
          <w:color w:val="C9D200" w:themeColor="accent1"/>
        </w:rPr>
        <w:t>, ANR, Région, autre...)</w:t>
      </w:r>
      <w:r w:rsidRPr="008C6113">
        <w:rPr>
          <w:color w:val="C9D200" w:themeColor="accent1"/>
        </w:rPr>
        <w:t xml:space="preserve">. </w:t>
      </w:r>
      <w:r w:rsidR="001C1905" w:rsidRPr="001C1905">
        <w:rPr>
          <w:color w:val="C9D200" w:themeColor="accent1"/>
        </w:rPr>
        <w:t xml:space="preserve">A titre indicatif, le fond prévoit d’accorder un préfinancement se situant autour de </w:t>
      </w:r>
      <w:r w:rsidR="007B32A5">
        <w:rPr>
          <w:color w:val="C9D200" w:themeColor="accent1"/>
        </w:rPr>
        <w:t>1 000€ à 20 000€</w:t>
      </w:r>
      <w:r w:rsidR="001C1905" w:rsidRPr="001C1905">
        <w:rPr>
          <w:color w:val="C9D200" w:themeColor="accent1"/>
        </w:rPr>
        <w:t>.</w:t>
      </w:r>
    </w:p>
    <w:p w:rsidR="00DA4DA2" w:rsidRDefault="00DA4DA2" w:rsidP="00DA4DA2">
      <w:pPr>
        <w:pStyle w:val="texte"/>
        <w:rPr>
          <w:color w:val="016580" w:themeColor="accent2"/>
        </w:rPr>
      </w:pPr>
    </w:p>
    <w:p w:rsidR="00DA4DA2" w:rsidRPr="00DA4DA2" w:rsidRDefault="00DA4DA2" w:rsidP="000742CD">
      <w:pPr>
        <w:pStyle w:val="texte"/>
        <w:rPr>
          <w:color w:val="016580" w:themeColor="accent2"/>
          <w:sz w:val="10"/>
        </w:rPr>
      </w:pPr>
    </w:p>
    <w:tbl>
      <w:tblPr>
        <w:tblW w:w="779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2835"/>
      </w:tblGrid>
      <w:tr w:rsidR="000742CD" w:rsidRPr="000742CD" w:rsidTr="006B5138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Postes de dépenses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0742CD" w:rsidP="00C31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Montant prévisionnel</w:t>
            </w:r>
            <w:r w:rsidR="006B513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="00C31C0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fonds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0742CD" w:rsidRPr="00DA4DA2" w:rsidRDefault="000742CD" w:rsidP="0007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Cofinancement le cas échéant (organisme et montant)</w:t>
            </w:r>
          </w:p>
        </w:tc>
      </w:tr>
      <w:tr w:rsidR="000742CD" w:rsidRPr="000742CD" w:rsidTr="0080344D">
        <w:trPr>
          <w:trHeight w:val="2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0344D" w:rsidRDefault="0080344D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  <w:p w:rsidR="000742CD" w:rsidRDefault="00B0088B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Frais de personnel </w:t>
            </w:r>
          </w:p>
          <w:p w:rsidR="006B5138" w:rsidRDefault="005A7B8E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:rsidR="005A7B8E" w:rsidRPr="00DA4DA2" w:rsidRDefault="005A7B8E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80344D">
        <w:trPr>
          <w:trHeight w:val="2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0344D" w:rsidRDefault="0080344D" w:rsidP="002E3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  <w:p w:rsidR="0080344D" w:rsidRDefault="0080344D" w:rsidP="002E3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Frais de déplacement</w:t>
            </w:r>
          </w:p>
          <w:p w:rsidR="002E3E35" w:rsidRDefault="002E3E35" w:rsidP="002E3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:rsidR="006B5138" w:rsidRPr="00DA4DA2" w:rsidRDefault="002E3E35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088B" w:rsidRPr="000742CD" w:rsidTr="0080344D">
        <w:trPr>
          <w:trHeight w:val="2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0344D" w:rsidRDefault="0080344D" w:rsidP="00B008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  <w:p w:rsidR="00B0088B" w:rsidRPr="00B0088B" w:rsidRDefault="00B0088B" w:rsidP="00B008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Achat d’équipements ou de consommables </w:t>
            </w:r>
          </w:p>
          <w:p w:rsidR="00B0088B" w:rsidRPr="00B0088B" w:rsidRDefault="00B0088B" w:rsidP="00B008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B0088B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………………………….</w:t>
            </w:r>
          </w:p>
          <w:p w:rsidR="00B0088B" w:rsidRPr="005A7B8E" w:rsidRDefault="00B0088B" w:rsidP="002E3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B0088B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088B" w:rsidRPr="00DA4DA2" w:rsidRDefault="00B0088B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88B" w:rsidRPr="00DA4DA2" w:rsidRDefault="00B0088B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B0088B" w:rsidRPr="000742CD" w:rsidTr="0080344D">
        <w:trPr>
          <w:trHeight w:val="2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0344D" w:rsidRDefault="0080344D" w:rsidP="00B008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  <w:p w:rsidR="00B0088B" w:rsidRPr="00B0088B" w:rsidRDefault="00B0088B" w:rsidP="00B008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B0088B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s frais </w:t>
            </w:r>
            <w:r w:rsidRPr="00B0088B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 </w:t>
            </w:r>
          </w:p>
          <w:p w:rsidR="00B0088B" w:rsidRPr="00B0088B" w:rsidRDefault="00B0088B" w:rsidP="00B008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B0088B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………………………….</w:t>
            </w:r>
          </w:p>
          <w:p w:rsidR="00B0088B" w:rsidRPr="005A7B8E" w:rsidRDefault="00B0088B" w:rsidP="002E3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B0088B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088B" w:rsidRPr="00DA4DA2" w:rsidRDefault="00B0088B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088B" w:rsidRPr="00DA4DA2" w:rsidRDefault="00B0088B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80344D">
        <w:trPr>
          <w:trHeight w:val="2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44D" w:rsidRDefault="0080344D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dépenses </w:t>
            </w:r>
          </w:p>
          <w:p w:rsidR="00B0088B" w:rsidRPr="00DA4DA2" w:rsidRDefault="00B0088B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0088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0742CD" w:rsidRPr="00DA4DA2" w:rsidRDefault="000742CD" w:rsidP="00211EB1">
      <w:pPr>
        <w:pStyle w:val="texte"/>
        <w:spacing w:line="360" w:lineRule="auto"/>
        <w:rPr>
          <w:sz w:val="18"/>
        </w:rPr>
      </w:pPr>
    </w:p>
    <w:p w:rsidR="00866E8E" w:rsidRDefault="00866E8E" w:rsidP="00AF34D1">
      <w:pPr>
        <w:pStyle w:val="texte"/>
      </w:pPr>
    </w:p>
    <w:p w:rsidR="00794A3A" w:rsidRDefault="001A047D" w:rsidP="00AF34D1">
      <w:pPr>
        <w:pStyle w:val="texte"/>
        <w:rPr>
          <w:color w:val="0000FF"/>
        </w:rPr>
      </w:pPr>
      <w:r w:rsidRPr="00996F6D">
        <w:rPr>
          <w:color w:val="C9D200" w:themeColor="accent1"/>
        </w:rPr>
        <w:t xml:space="preserve">L’ensemble de ce dossier est </w:t>
      </w:r>
      <w:r w:rsidRPr="00996F6D">
        <w:rPr>
          <w:b/>
          <w:color w:val="C9D200" w:themeColor="accent1"/>
        </w:rPr>
        <w:t xml:space="preserve">à transmettre </w:t>
      </w:r>
      <w:r w:rsidRPr="00996F6D">
        <w:rPr>
          <w:color w:val="C9D200" w:themeColor="accent1"/>
        </w:rPr>
        <w:t>à</w:t>
      </w:r>
      <w:r w:rsidR="00A76F84" w:rsidRPr="00996F6D">
        <w:rPr>
          <w:color w:val="C9D200" w:themeColor="accent1"/>
        </w:rPr>
        <w:t xml:space="preserve"> </w:t>
      </w:r>
      <w:r w:rsidR="006B5138" w:rsidRPr="00996F6D">
        <w:rPr>
          <w:color w:val="C9D200" w:themeColor="accent1"/>
        </w:rPr>
        <w:t>la F</w:t>
      </w:r>
      <w:r w:rsidR="009752F0" w:rsidRPr="00996F6D">
        <w:rPr>
          <w:color w:val="C9D200" w:themeColor="accent1"/>
        </w:rPr>
        <w:t>ondation Bordeaux Université</w:t>
      </w:r>
      <w:r w:rsidR="00DA4DA2" w:rsidRPr="00996F6D">
        <w:rPr>
          <w:color w:val="C9D200" w:themeColor="accent1"/>
        </w:rPr>
        <w:t xml:space="preserve"> </w:t>
      </w:r>
      <w:hyperlink r:id="rId9" w:history="1">
        <w:r w:rsidR="009752F0">
          <w:rPr>
            <w:rStyle w:val="Lienhypertexte"/>
            <w:color w:val="0000FF"/>
          </w:rPr>
          <w:t>fondation</w:t>
        </w:r>
        <w:r w:rsidR="0082504C">
          <w:rPr>
            <w:rStyle w:val="Lienhypertexte"/>
            <w:color w:val="0000FF"/>
          </w:rPr>
          <w:t>@univ-bordeaux.fr</w:t>
        </w:r>
      </w:hyperlink>
      <w:r w:rsidR="00995971">
        <w:rPr>
          <w:b/>
        </w:rPr>
        <w:t xml:space="preserve"> </w:t>
      </w:r>
      <w:r w:rsidR="00995971" w:rsidRPr="00996F6D">
        <w:rPr>
          <w:b/>
          <w:color w:val="C9D200" w:themeColor="accent1"/>
        </w:rPr>
        <w:t>a</w:t>
      </w:r>
      <w:r w:rsidR="008C6113" w:rsidRPr="00996F6D">
        <w:rPr>
          <w:b/>
          <w:color w:val="C9D200" w:themeColor="accent1"/>
        </w:rPr>
        <w:t>vant le</w:t>
      </w:r>
      <w:r w:rsidR="007E7E91">
        <w:rPr>
          <w:b/>
          <w:color w:val="C9D200" w:themeColor="accent1"/>
        </w:rPr>
        <w:t xml:space="preserve"> 22</w:t>
      </w:r>
      <w:r w:rsidR="00B82095">
        <w:rPr>
          <w:b/>
          <w:color w:val="C9D200" w:themeColor="accent1"/>
        </w:rPr>
        <w:t xml:space="preserve"> septembre</w:t>
      </w:r>
      <w:r w:rsidR="00AF1066" w:rsidRPr="00996F6D">
        <w:rPr>
          <w:b/>
          <w:color w:val="C9D200" w:themeColor="accent1"/>
        </w:rPr>
        <w:t xml:space="preserve"> 2017.</w:t>
      </w:r>
    </w:p>
    <w:sectPr w:rsidR="00794A3A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9C" w:rsidRDefault="00B72D9C" w:rsidP="007076F1">
      <w:pPr>
        <w:spacing w:after="0" w:line="240" w:lineRule="auto"/>
      </w:pPr>
      <w:r>
        <w:separator/>
      </w:r>
    </w:p>
    <w:p w:rsidR="00B72D9C" w:rsidRDefault="00B72D9C"/>
  </w:endnote>
  <w:endnote w:type="continuationSeparator" w:id="0">
    <w:p w:rsidR="00B72D9C" w:rsidRDefault="00B72D9C" w:rsidP="007076F1">
      <w:pPr>
        <w:spacing w:after="0" w:line="240" w:lineRule="auto"/>
      </w:pPr>
      <w:r>
        <w:continuationSeparator/>
      </w:r>
    </w:p>
    <w:p w:rsidR="00B72D9C" w:rsidRDefault="00B72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CA5993">
      <w:rPr>
        <w:noProof/>
        <w:color w:val="707173"/>
        <w:sz w:val="18"/>
      </w:rPr>
      <w:t>4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64E7C" wp14:editId="3B9DC9E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wMJQIAAEQ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8E2D01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AF1066" w:rsidRPr="007606FD" w:rsidRDefault="00AF1066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CA5993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8C6113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95C35F" wp14:editId="0074D05C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BRJAIAAEM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8E2D01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AF1066" w:rsidRPr="007606FD" w:rsidRDefault="00AF1066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9C" w:rsidRDefault="00B72D9C" w:rsidP="007076F1">
      <w:pPr>
        <w:spacing w:after="0" w:line="240" w:lineRule="auto"/>
      </w:pPr>
      <w:r>
        <w:separator/>
      </w:r>
    </w:p>
    <w:p w:rsidR="00B72D9C" w:rsidRDefault="00B72D9C"/>
  </w:footnote>
  <w:footnote w:type="continuationSeparator" w:id="0">
    <w:p w:rsidR="00B72D9C" w:rsidRDefault="00B72D9C" w:rsidP="007076F1">
      <w:pPr>
        <w:spacing w:after="0" w:line="240" w:lineRule="auto"/>
      </w:pPr>
      <w:r>
        <w:continuationSeparator/>
      </w:r>
    </w:p>
    <w:p w:rsidR="00B72D9C" w:rsidRDefault="00B72D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9D200" w:themeColor="accent1"/>
        <w:insideV w:val="single" w:sz="4" w:space="0" w:color="C9D200" w:themeColor="accent1"/>
      </w:tblBorders>
      <w:tblLook w:val="04A0" w:firstRow="1" w:lastRow="0" w:firstColumn="1" w:lastColumn="0" w:noHBand="0" w:noVBand="1"/>
    </w:tblPr>
    <w:tblGrid>
      <w:gridCol w:w="2602"/>
      <w:gridCol w:w="8472"/>
    </w:tblGrid>
    <w:tr w:rsidR="00AF1066" w:rsidRPr="007606FD" w:rsidTr="008C6113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73CFD15E" wp14:editId="069FF904">
                <wp:extent cx="1515533" cy="55537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EB4568" w:rsidRDefault="00EB4568" w:rsidP="008C6113">
          <w:pPr>
            <w:pStyle w:val="titre1-orange"/>
            <w:rPr>
              <w:color w:val="C9D200" w:themeColor="accent1"/>
              <w:sz w:val="40"/>
            </w:rPr>
          </w:pPr>
          <w:r w:rsidRPr="00EB4568">
            <w:rPr>
              <w:color w:val="C9D200" w:themeColor="accent1"/>
              <w:sz w:val="40"/>
            </w:rPr>
            <w:t xml:space="preserve">Fonds sur les maladies chroniques nécessitant une assistance </w:t>
          </w:r>
          <w:proofErr w:type="spellStart"/>
          <w:r w:rsidRPr="00EB4568">
            <w:rPr>
              <w:color w:val="C9D200" w:themeColor="accent1"/>
              <w:sz w:val="40"/>
            </w:rPr>
            <w:t>médico-technique</w:t>
          </w:r>
          <w:proofErr w:type="spellEnd"/>
          <w:r w:rsidRPr="00EB4568">
            <w:rPr>
              <w:color w:val="C9D200" w:themeColor="accent1"/>
              <w:sz w:val="40"/>
            </w:rPr>
            <w:t xml:space="preserve"> </w:t>
          </w:r>
        </w:p>
        <w:p w:rsidR="00AF1066" w:rsidRPr="00EB4568" w:rsidRDefault="00EB4568" w:rsidP="00EB4568">
          <w:pPr>
            <w:pStyle w:val="titre1-orange"/>
            <w:rPr>
              <w:b w:val="0"/>
              <w:color w:val="707173"/>
              <w:sz w:val="36"/>
            </w:rPr>
          </w:pPr>
          <w:r>
            <w:rPr>
              <w:b w:val="0"/>
              <w:color w:val="707173"/>
              <w:sz w:val="36"/>
            </w:rPr>
            <w:t xml:space="preserve">appel à projets : </w:t>
          </w:r>
          <w:r w:rsidR="008E2D01" w:rsidRPr="008E2D01">
            <w:rPr>
              <w:b w:val="0"/>
              <w:color w:val="707173"/>
              <w:sz w:val="36"/>
            </w:rPr>
            <w:t>recherche, formation ou évaluation</w:t>
          </w:r>
        </w:p>
      </w:tc>
    </w:tr>
    <w:tr w:rsidR="00AF1066" w:rsidRPr="007606FD" w:rsidTr="008C6113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AF1066" w:rsidRPr="007606FD" w:rsidRDefault="007B32A5" w:rsidP="00071ED8">
          <w:pPr>
            <w:pStyle w:val="titre2-orange"/>
          </w:pPr>
          <w:r>
            <w:rPr>
              <w:noProof/>
            </w:rPr>
            <w:drawing>
              <wp:inline distT="0" distB="0" distL="0" distR="0" wp14:anchorId="67EF4B3D">
                <wp:extent cx="4883150" cy="51816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Default="00AF10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AF1066" w:rsidRPr="003F70B3" w:rsidTr="003F70B3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43C9966A" wp14:editId="279C284A">
                <wp:extent cx="1515533" cy="55537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C9D200" w:themeFill="accent1"/>
          <w:vAlign w:val="center"/>
        </w:tcPr>
        <w:p w:rsidR="00AF1066" w:rsidRPr="003F70B3" w:rsidRDefault="00EB4568" w:rsidP="008C6113">
          <w:pPr>
            <w:pStyle w:val="titre1"/>
            <w:rPr>
              <w:color w:val="auto"/>
              <w:sz w:val="44"/>
            </w:rPr>
          </w:pPr>
          <w:r>
            <w:rPr>
              <w:color w:val="auto"/>
              <w:sz w:val="44"/>
            </w:rPr>
            <w:t xml:space="preserve">Fonds sur les maladies chroniques nécessitant une assistance </w:t>
          </w:r>
          <w:proofErr w:type="spellStart"/>
          <w:r>
            <w:rPr>
              <w:color w:val="auto"/>
              <w:sz w:val="44"/>
            </w:rPr>
            <w:t>médico-technique</w:t>
          </w:r>
          <w:proofErr w:type="spellEnd"/>
          <w:r>
            <w:rPr>
              <w:color w:val="auto"/>
              <w:sz w:val="44"/>
            </w:rPr>
            <w:t xml:space="preserve"> </w:t>
          </w:r>
        </w:p>
      </w:tc>
    </w:tr>
    <w:tr w:rsidR="00AF1066" w:rsidRPr="007606FD" w:rsidTr="003F70B3">
      <w:trPr>
        <w:trHeight w:val="943"/>
      </w:trPr>
      <w:tc>
        <w:tcPr>
          <w:tcW w:w="2660" w:type="dxa"/>
          <w:shd w:val="clear" w:color="auto" w:fill="C9D200" w:themeFill="accent1"/>
          <w:vAlign w:val="center"/>
        </w:tcPr>
        <w:p w:rsidR="00AF1066" w:rsidRPr="007606FD" w:rsidRDefault="00AF1066" w:rsidP="00656F35">
          <w:pPr>
            <w:pStyle w:val="titre2"/>
          </w:pPr>
          <w:r w:rsidRPr="003F70B3">
            <w:rPr>
              <w:color w:val="auto"/>
            </w:rPr>
            <w:t xml:space="preserve">Dossier de candidature </w:t>
          </w:r>
        </w:p>
      </w:tc>
      <w:tc>
        <w:tcPr>
          <w:tcW w:w="8363" w:type="dxa"/>
          <w:shd w:val="clear" w:color="auto" w:fill="C9D200" w:themeFill="accent1"/>
          <w:vAlign w:val="center"/>
        </w:tcPr>
        <w:p w:rsidR="00AF1066" w:rsidRPr="008C6113" w:rsidRDefault="00AF1066" w:rsidP="008914AF">
          <w:pPr>
            <w:pStyle w:val="titre2"/>
            <w:rPr>
              <w:color w:val="auto"/>
              <w:sz w:val="40"/>
            </w:rPr>
          </w:pPr>
          <w:r w:rsidRPr="003F70B3">
            <w:rPr>
              <w:color w:val="auto"/>
              <w:sz w:val="40"/>
            </w:rPr>
            <w:t>Appel à projets</w:t>
          </w:r>
          <w:r w:rsidR="00EB4568">
            <w:rPr>
              <w:color w:val="auto"/>
              <w:sz w:val="40"/>
            </w:rPr>
            <w:t xml:space="preserve"> : </w:t>
          </w:r>
          <w:r w:rsidR="008914AF" w:rsidRPr="008914AF">
            <w:rPr>
              <w:color w:val="auto"/>
              <w:sz w:val="40"/>
            </w:rPr>
            <w:t>recherche, formation ou évaluation</w:t>
          </w:r>
        </w:p>
      </w:tc>
    </w:tr>
    <w:tr w:rsidR="00AF1066" w:rsidRPr="007606FD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AF1066" w:rsidRPr="007606FD" w:rsidRDefault="007B32A5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inline distT="0" distB="0" distL="0" distR="0" wp14:anchorId="781D263C">
                <wp:extent cx="4883150" cy="5181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Pr="009F4394" w:rsidRDefault="00AF1066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8pt;height:18.8pt" o:bullet="t">
        <v:imagedata r:id="rId1" o:title="bulle-rose"/>
      </v:shape>
    </w:pict>
  </w:numPicBullet>
  <w:numPicBullet w:numPicBulletId="1">
    <w:pict>
      <v:shape id="_x0000_i1027" type="#_x0000_t75" style="width:28.8pt;height:28.8pt" o:bullet="t">
        <v:imagedata r:id="rId2" o:title="carre-bleu"/>
      </v:shape>
    </w:pict>
  </w:numPicBullet>
  <w:numPicBullet w:numPicBulletId="2">
    <w:pict>
      <v:shape id="_x0000_i1028" type="#_x0000_t75" style="width:20.05pt;height:20.05pt" o:bullet="t">
        <v:imagedata r:id="rId3" o:title="bulle-verte"/>
      </v:shape>
    </w:pict>
  </w:numPicBullet>
  <w:numPicBullet w:numPicBulletId="3">
    <w:pict>
      <v:shape id="_x0000_i1029" type="#_x0000_t75" style="width:28.8pt;height:28.8pt" o:bullet="t">
        <v:imagedata r:id="rId4" o:title="carre-vert"/>
      </v:shape>
    </w:pict>
  </w:numPicBullet>
  <w:numPicBullet w:numPicBulletId="4">
    <w:pict>
      <v:shape id="_x0000_i1030" type="#_x0000_t75" style="width:28.8pt;height:28.8pt" o:bullet="t">
        <v:imagedata r:id="rId5" o:title="carre-noir"/>
      </v:shape>
    </w:pict>
  </w:numPicBullet>
  <w:numPicBullet w:numPicBulletId="5">
    <w:pict>
      <v:shape id="_x0000_i1031" type="#_x0000_t75" style="width:18.8pt;height:18.8pt" o:bullet="t">
        <v:imagedata r:id="rId6" o:title="bulle-bleue"/>
      </v:shape>
    </w:pict>
  </w:numPicBullet>
  <w:numPicBullet w:numPicBulletId="6">
    <w:pict>
      <v:shape id="_x0000_i1032" type="#_x0000_t75" style="width:18.8pt;height:18.8pt" o:bullet="t">
        <v:imagedata r:id="rId7" o:title="bulle-orange"/>
      </v:shape>
    </w:pict>
  </w:numPicBullet>
  <w:numPicBullet w:numPicBulletId="7">
    <w:pict>
      <v:shape id="_x0000_i1033" type="#_x0000_t75" style="width:25.05pt;height:25.05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9CD0AC4"/>
    <w:multiLevelType w:val="hybridMultilevel"/>
    <w:tmpl w:val="4AF0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0"/>
  </w:num>
  <w:num w:numId="5">
    <w:abstractNumId w:val="26"/>
  </w:num>
  <w:num w:numId="6">
    <w:abstractNumId w:val="8"/>
  </w:num>
  <w:num w:numId="7">
    <w:abstractNumId w:val="10"/>
  </w:num>
  <w:num w:numId="8">
    <w:abstractNumId w:val="14"/>
  </w:num>
  <w:num w:numId="9">
    <w:abstractNumId w:val="24"/>
  </w:num>
  <w:num w:numId="10">
    <w:abstractNumId w:val="22"/>
  </w:num>
  <w:num w:numId="11">
    <w:abstractNumId w:val="6"/>
  </w:num>
  <w:num w:numId="12">
    <w:abstractNumId w:val="4"/>
  </w:num>
  <w:num w:numId="13">
    <w:abstractNumId w:val="29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3"/>
  </w:num>
  <w:num w:numId="23">
    <w:abstractNumId w:val="7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15"/>
  </w:num>
  <w:num w:numId="29">
    <w:abstractNumId w:val="25"/>
  </w:num>
  <w:num w:numId="30">
    <w:abstractNumId w:val="11"/>
  </w:num>
  <w:num w:numId="31">
    <w:abstractNumId w:val="19"/>
  </w:num>
  <w:num w:numId="32">
    <w:abstractNumId w:val="1"/>
  </w:num>
  <w:num w:numId="33">
    <w:abstractNumId w:val="19"/>
  </w:num>
  <w:num w:numId="34">
    <w:abstractNumId w:val="1"/>
  </w:num>
  <w:num w:numId="35">
    <w:abstractNumId w:val="19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1727B"/>
    <w:rsid w:val="000457D8"/>
    <w:rsid w:val="00053A00"/>
    <w:rsid w:val="00057E80"/>
    <w:rsid w:val="000663E3"/>
    <w:rsid w:val="00070FA6"/>
    <w:rsid w:val="000716CD"/>
    <w:rsid w:val="00071ED8"/>
    <w:rsid w:val="000742CD"/>
    <w:rsid w:val="00076BCA"/>
    <w:rsid w:val="00095B74"/>
    <w:rsid w:val="000A329B"/>
    <w:rsid w:val="000B7DBA"/>
    <w:rsid w:val="000C61C7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7B"/>
    <w:rsid w:val="0012419B"/>
    <w:rsid w:val="00127DFF"/>
    <w:rsid w:val="001372E7"/>
    <w:rsid w:val="00161210"/>
    <w:rsid w:val="00163D99"/>
    <w:rsid w:val="001658A4"/>
    <w:rsid w:val="001754C7"/>
    <w:rsid w:val="00176246"/>
    <w:rsid w:val="0017718B"/>
    <w:rsid w:val="001A047D"/>
    <w:rsid w:val="001B14DA"/>
    <w:rsid w:val="001B4151"/>
    <w:rsid w:val="001C0080"/>
    <w:rsid w:val="001C0815"/>
    <w:rsid w:val="001C1905"/>
    <w:rsid w:val="001C6012"/>
    <w:rsid w:val="001C660B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601EB"/>
    <w:rsid w:val="00274CF3"/>
    <w:rsid w:val="002766F1"/>
    <w:rsid w:val="00284A21"/>
    <w:rsid w:val="00292223"/>
    <w:rsid w:val="00294411"/>
    <w:rsid w:val="002948CB"/>
    <w:rsid w:val="00297667"/>
    <w:rsid w:val="002A6FB3"/>
    <w:rsid w:val="002B0550"/>
    <w:rsid w:val="002B3E6E"/>
    <w:rsid w:val="002C57DD"/>
    <w:rsid w:val="002E3E35"/>
    <w:rsid w:val="002E71EA"/>
    <w:rsid w:val="002F5AD0"/>
    <w:rsid w:val="0030292F"/>
    <w:rsid w:val="003073C4"/>
    <w:rsid w:val="003258B5"/>
    <w:rsid w:val="00325B90"/>
    <w:rsid w:val="0032684D"/>
    <w:rsid w:val="0033131F"/>
    <w:rsid w:val="00335920"/>
    <w:rsid w:val="00371E26"/>
    <w:rsid w:val="00372A4E"/>
    <w:rsid w:val="00391E5D"/>
    <w:rsid w:val="00395737"/>
    <w:rsid w:val="003C2A53"/>
    <w:rsid w:val="003C6C2F"/>
    <w:rsid w:val="003D433A"/>
    <w:rsid w:val="003F0B39"/>
    <w:rsid w:val="003F70B3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75ED1"/>
    <w:rsid w:val="00483303"/>
    <w:rsid w:val="00483E51"/>
    <w:rsid w:val="0048408E"/>
    <w:rsid w:val="0048533D"/>
    <w:rsid w:val="00490507"/>
    <w:rsid w:val="00491C3D"/>
    <w:rsid w:val="00494A8D"/>
    <w:rsid w:val="004C03D2"/>
    <w:rsid w:val="004C5AC4"/>
    <w:rsid w:val="004D5501"/>
    <w:rsid w:val="004E1DDE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A7B8E"/>
    <w:rsid w:val="005B6443"/>
    <w:rsid w:val="005B7A9C"/>
    <w:rsid w:val="005D1619"/>
    <w:rsid w:val="005E301D"/>
    <w:rsid w:val="00614D55"/>
    <w:rsid w:val="006406F7"/>
    <w:rsid w:val="00643D2A"/>
    <w:rsid w:val="00656F35"/>
    <w:rsid w:val="00670564"/>
    <w:rsid w:val="00671833"/>
    <w:rsid w:val="00672A2E"/>
    <w:rsid w:val="00685700"/>
    <w:rsid w:val="006906E7"/>
    <w:rsid w:val="006B5138"/>
    <w:rsid w:val="006B7A12"/>
    <w:rsid w:val="006C525C"/>
    <w:rsid w:val="006D6A66"/>
    <w:rsid w:val="007075EE"/>
    <w:rsid w:val="007076F1"/>
    <w:rsid w:val="0071074B"/>
    <w:rsid w:val="0071615C"/>
    <w:rsid w:val="0072016C"/>
    <w:rsid w:val="00727E35"/>
    <w:rsid w:val="00741A42"/>
    <w:rsid w:val="0075378E"/>
    <w:rsid w:val="00753FAD"/>
    <w:rsid w:val="007606FD"/>
    <w:rsid w:val="0077536E"/>
    <w:rsid w:val="00777F7B"/>
    <w:rsid w:val="00781565"/>
    <w:rsid w:val="00785181"/>
    <w:rsid w:val="0078626D"/>
    <w:rsid w:val="00792A4F"/>
    <w:rsid w:val="00794A3A"/>
    <w:rsid w:val="007A2116"/>
    <w:rsid w:val="007A44CC"/>
    <w:rsid w:val="007A4882"/>
    <w:rsid w:val="007B063C"/>
    <w:rsid w:val="007B32A5"/>
    <w:rsid w:val="007D6491"/>
    <w:rsid w:val="007E7E91"/>
    <w:rsid w:val="007F30D4"/>
    <w:rsid w:val="008014E1"/>
    <w:rsid w:val="0080344D"/>
    <w:rsid w:val="0082504C"/>
    <w:rsid w:val="00830E71"/>
    <w:rsid w:val="00866E8E"/>
    <w:rsid w:val="00872F41"/>
    <w:rsid w:val="00875ABB"/>
    <w:rsid w:val="008914AF"/>
    <w:rsid w:val="008A72BC"/>
    <w:rsid w:val="008A7B8A"/>
    <w:rsid w:val="008B7E24"/>
    <w:rsid w:val="008C1663"/>
    <w:rsid w:val="008C6113"/>
    <w:rsid w:val="008E05D3"/>
    <w:rsid w:val="008E2D01"/>
    <w:rsid w:val="008E66E3"/>
    <w:rsid w:val="008E679E"/>
    <w:rsid w:val="008F04F4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31CAC"/>
    <w:rsid w:val="00952FDE"/>
    <w:rsid w:val="00954586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47B"/>
    <w:rsid w:val="009C4F2F"/>
    <w:rsid w:val="009D3635"/>
    <w:rsid w:val="009F4394"/>
    <w:rsid w:val="00A167E7"/>
    <w:rsid w:val="00A16F6F"/>
    <w:rsid w:val="00A31A55"/>
    <w:rsid w:val="00A3550C"/>
    <w:rsid w:val="00A3589F"/>
    <w:rsid w:val="00A37CFB"/>
    <w:rsid w:val="00A46D48"/>
    <w:rsid w:val="00A530D3"/>
    <w:rsid w:val="00A56772"/>
    <w:rsid w:val="00A74642"/>
    <w:rsid w:val="00A76F84"/>
    <w:rsid w:val="00AA5C4B"/>
    <w:rsid w:val="00AB06E7"/>
    <w:rsid w:val="00AF1066"/>
    <w:rsid w:val="00AF34D1"/>
    <w:rsid w:val="00AF73EB"/>
    <w:rsid w:val="00B0088B"/>
    <w:rsid w:val="00B43F19"/>
    <w:rsid w:val="00B44835"/>
    <w:rsid w:val="00B63485"/>
    <w:rsid w:val="00B657FF"/>
    <w:rsid w:val="00B67622"/>
    <w:rsid w:val="00B707E9"/>
    <w:rsid w:val="00B72D9C"/>
    <w:rsid w:val="00B735E7"/>
    <w:rsid w:val="00B82095"/>
    <w:rsid w:val="00BA6BEB"/>
    <w:rsid w:val="00BB21E8"/>
    <w:rsid w:val="00BB2CDB"/>
    <w:rsid w:val="00BC62DD"/>
    <w:rsid w:val="00BE5143"/>
    <w:rsid w:val="00C104E2"/>
    <w:rsid w:val="00C113C6"/>
    <w:rsid w:val="00C25FF0"/>
    <w:rsid w:val="00C276D2"/>
    <w:rsid w:val="00C31C0F"/>
    <w:rsid w:val="00C3405A"/>
    <w:rsid w:val="00C80EB4"/>
    <w:rsid w:val="00C85C95"/>
    <w:rsid w:val="00C866A2"/>
    <w:rsid w:val="00C86EBB"/>
    <w:rsid w:val="00C90AD2"/>
    <w:rsid w:val="00CA00A3"/>
    <w:rsid w:val="00CA10D4"/>
    <w:rsid w:val="00CA5993"/>
    <w:rsid w:val="00CD267A"/>
    <w:rsid w:val="00CE0EC7"/>
    <w:rsid w:val="00CE2A3B"/>
    <w:rsid w:val="00CE5140"/>
    <w:rsid w:val="00D03B84"/>
    <w:rsid w:val="00D11CBD"/>
    <w:rsid w:val="00D12F26"/>
    <w:rsid w:val="00D140D2"/>
    <w:rsid w:val="00D321E7"/>
    <w:rsid w:val="00D507A4"/>
    <w:rsid w:val="00D82D63"/>
    <w:rsid w:val="00D84CB5"/>
    <w:rsid w:val="00DA1B13"/>
    <w:rsid w:val="00DA2D17"/>
    <w:rsid w:val="00DA4DA2"/>
    <w:rsid w:val="00DE56BF"/>
    <w:rsid w:val="00DE6421"/>
    <w:rsid w:val="00DF6E48"/>
    <w:rsid w:val="00E04E46"/>
    <w:rsid w:val="00E133EF"/>
    <w:rsid w:val="00E13D7A"/>
    <w:rsid w:val="00E157E9"/>
    <w:rsid w:val="00E20B1B"/>
    <w:rsid w:val="00E30132"/>
    <w:rsid w:val="00E6232E"/>
    <w:rsid w:val="00E63C9F"/>
    <w:rsid w:val="00E63E83"/>
    <w:rsid w:val="00E6584C"/>
    <w:rsid w:val="00E87F07"/>
    <w:rsid w:val="00E9483D"/>
    <w:rsid w:val="00EB22A3"/>
    <w:rsid w:val="00EB4568"/>
    <w:rsid w:val="00EB7DE0"/>
    <w:rsid w:val="00EC507E"/>
    <w:rsid w:val="00EC6F92"/>
    <w:rsid w:val="00EE1AD6"/>
    <w:rsid w:val="00EE6123"/>
    <w:rsid w:val="00EF3616"/>
    <w:rsid w:val="00EF3820"/>
    <w:rsid w:val="00F12751"/>
    <w:rsid w:val="00F16A19"/>
    <w:rsid w:val="00F47F48"/>
    <w:rsid w:val="00F65592"/>
    <w:rsid w:val="00F659FF"/>
    <w:rsid w:val="00F81EED"/>
    <w:rsid w:val="00F859E7"/>
    <w:rsid w:val="00F92DD8"/>
    <w:rsid w:val="00F979F5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el.bousquet@univ-bordeaux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7683-B156-44CB-AA62-1CA0CE45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4094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alleon</cp:lastModifiedBy>
  <cp:revision>4</cp:revision>
  <cp:lastPrinted>2017-04-13T11:26:00Z</cp:lastPrinted>
  <dcterms:created xsi:type="dcterms:W3CDTF">2017-05-09T14:35:00Z</dcterms:created>
  <dcterms:modified xsi:type="dcterms:W3CDTF">2017-05-09T14:43:00Z</dcterms:modified>
</cp:coreProperties>
</file>