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.………………………………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…….</w:t>
      </w:r>
      <w:proofErr w:type="gramEnd"/>
      <w:r w:rsidRPr="00AC308D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>personnelle</w:t>
      </w:r>
      <w:proofErr w:type="gramStart"/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….</w:t>
      </w:r>
      <w:proofErr w:type="gramEnd"/>
      <w:r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</w:t>
      </w:r>
      <w:proofErr w:type="gramStart"/>
      <w:r w:rsidRPr="00AC308D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>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8B5668" w:rsidRPr="00AC308D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>de pharmacie</w:t>
      </w:r>
      <w:r w:rsidRPr="00DE4A55">
        <w:rPr>
          <w:rFonts w:ascii="Century Gothic" w:hAnsi="Century Gothic"/>
          <w:sz w:val="22"/>
          <w:szCs w:val="22"/>
        </w:rPr>
        <w:t xml:space="preserve"> effectuées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où ont eu lieu </w:t>
      </w:r>
      <w:proofErr w:type="gramStart"/>
      <w:r w:rsidRPr="00DE4A55">
        <w:rPr>
          <w:rFonts w:ascii="Century Gothic" w:hAnsi="Century Gothic"/>
          <w:sz w:val="22"/>
          <w:szCs w:val="22"/>
        </w:rPr>
        <w:t>les dites</w:t>
      </w:r>
      <w:proofErr w:type="gramEnd"/>
      <w:r w:rsidRPr="00DE4A55">
        <w:rPr>
          <w:rFonts w:ascii="Century Gothic" w:hAnsi="Century Gothic"/>
          <w:sz w:val="22"/>
          <w:szCs w:val="22"/>
        </w:rPr>
        <w:t xml:space="preserve"> études): 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  <w:r w:rsidRPr="00DE4A55">
        <w:rPr>
          <w:rFonts w:ascii="Century Gothic" w:hAnsi="Century Gothic"/>
          <w:sz w:val="22"/>
          <w:szCs w:val="22"/>
        </w:rPr>
        <w:t>…….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8B5668" w:rsidRPr="00DE4A55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4A3B2E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Doctorat effectué à</w:t>
      </w:r>
      <w:r w:rsidR="004A3B2E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</w:t>
      </w:r>
    </w:p>
    <w:p w:rsidR="008B5668" w:rsidRP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4A3B2E" w:rsidRPr="008B5668" w:rsidRDefault="004A3B2E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</w:t>
      </w:r>
    </w:p>
    <w:p w:rsidR="004A3B2E" w:rsidRPr="008B5668" w:rsidRDefault="004A3B2E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7F30D4" w:rsidRPr="008B5668" w:rsidRDefault="00274CF3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8B5668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8B5668">
        <w:rPr>
          <w:rFonts w:ascii="Century Gothic" w:hAnsi="Century Gothic"/>
          <w:sz w:val="22"/>
          <w:szCs w:val="22"/>
        </w:rPr>
        <w:t xml:space="preserve">du Prix de </w:t>
      </w:r>
      <w:r w:rsidR="00A116B6">
        <w:rPr>
          <w:rFonts w:ascii="Century Gothic" w:hAnsi="Century Gothic"/>
          <w:sz w:val="22"/>
          <w:szCs w:val="22"/>
        </w:rPr>
        <w:t>Pharmacie</w:t>
      </w:r>
      <w:r w:rsidR="001A047D" w:rsidRPr="008B5668">
        <w:rPr>
          <w:rFonts w:ascii="Century Gothic" w:hAnsi="Century Gothic"/>
          <w:sz w:val="22"/>
          <w:szCs w:val="22"/>
        </w:rPr>
        <w:t xml:space="preserve"> </w:t>
      </w:r>
      <w:r w:rsidR="0002609D" w:rsidRPr="008B5668">
        <w:rPr>
          <w:rFonts w:ascii="Century Gothic" w:hAnsi="Century Gothic"/>
          <w:sz w:val="22"/>
          <w:szCs w:val="22"/>
        </w:rPr>
        <w:t>(cocher la ou les case(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 correspondante(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</w:t>
      </w:r>
      <w:r w:rsidR="007F30D4" w:rsidRPr="008B5668">
        <w:rPr>
          <w:rFonts w:ascii="Century Gothic" w:hAnsi="Century Gothic"/>
          <w:sz w:val="22"/>
          <w:szCs w:val="22"/>
        </w:rPr>
        <w:t xml:space="preserve">) : </w:t>
      </w:r>
    </w:p>
    <w:p w:rsidR="007F30D4" w:rsidRPr="008B5668" w:rsidRDefault="0047442B" w:rsidP="008B5668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7F30D4" w:rsidRPr="008B5668">
        <w:rPr>
          <w:rFonts w:ascii="Century Gothic" w:hAnsi="Century Gothic"/>
          <w:sz w:val="22"/>
          <w:szCs w:val="22"/>
        </w:rPr>
        <w:t>otre thèse d’exercice</w:t>
      </w:r>
      <w:r w:rsidR="004365C8" w:rsidRPr="008B5668">
        <w:rPr>
          <w:rFonts w:ascii="Century Gothic" w:hAnsi="Century Gothic"/>
          <w:sz w:val="22"/>
          <w:szCs w:val="22"/>
        </w:rPr>
        <w:t xml:space="preserve"> </w:t>
      </w:r>
    </w:p>
    <w:p w:rsidR="004A3B2E" w:rsidRPr="008B5668" w:rsidRDefault="0047442B" w:rsidP="008B5668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AF34D1" w:rsidRPr="008B5668">
        <w:rPr>
          <w:rFonts w:ascii="Century Gothic" w:hAnsi="Century Gothic"/>
          <w:sz w:val="22"/>
          <w:szCs w:val="22"/>
        </w:rPr>
        <w:t xml:space="preserve">otre </w:t>
      </w:r>
      <w:r w:rsidR="004A3B2E" w:rsidRPr="008B5668">
        <w:rPr>
          <w:rFonts w:ascii="Century Gothic" w:hAnsi="Century Gothic"/>
          <w:sz w:val="22"/>
          <w:szCs w:val="22"/>
        </w:rPr>
        <w:t>thèse d'université</w:t>
      </w:r>
    </w:p>
    <w:p w:rsidR="004A3B2E" w:rsidRPr="008B5668" w:rsidRDefault="004A3B2E" w:rsidP="008B5668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Pr="008B5668">
        <w:rPr>
          <w:rFonts w:ascii="Century Gothic" w:hAnsi="Century Gothic"/>
          <w:sz w:val="22"/>
          <w:szCs w:val="22"/>
        </w:rPr>
        <w:t>os publications</w:t>
      </w:r>
    </w:p>
    <w:p w:rsidR="00B9193F" w:rsidRPr="008B5668" w:rsidRDefault="00B9193F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221CDA" w:rsidRDefault="00EE62B0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Titre du travail proposé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 w:rsidR="00221CDA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………………</w:t>
      </w:r>
    </w:p>
    <w:p w:rsidR="008B5668" w:rsidRP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AF34D1" w:rsidRPr="008B5668" w:rsidRDefault="00AF34D1" w:rsidP="00EE62B0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Date de </w:t>
      </w:r>
      <w:r w:rsidR="004A3B2E" w:rsidRPr="008B5668">
        <w:rPr>
          <w:rFonts w:ascii="Century Gothic" w:hAnsi="Century Gothic"/>
          <w:sz w:val="22"/>
          <w:szCs w:val="22"/>
        </w:rPr>
        <w:t>soutenance de votre t</w:t>
      </w:r>
      <w:r w:rsidR="008B5668">
        <w:rPr>
          <w:rFonts w:ascii="Century Gothic" w:hAnsi="Century Gothic"/>
          <w:sz w:val="22"/>
          <w:szCs w:val="22"/>
        </w:rPr>
        <w:t>hèse d'exercice ou d'université ……………………………………….</w:t>
      </w:r>
    </w:p>
    <w:p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1A047D" w:rsidRP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02609D" w:rsidRPr="008B5668" w:rsidRDefault="0002609D" w:rsidP="008B5668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8B5668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8B5668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  <w:r w:rsidR="003D78C7" w:rsidRPr="004C1FA3">
        <w:rPr>
          <w:rFonts w:ascii="Century Gothic" w:hAnsi="Century Gothic"/>
          <w:b/>
          <w:color w:val="FBC400"/>
          <w:sz w:val="28"/>
          <w:szCs w:val="28"/>
        </w:rPr>
        <w:t>adm.pharmacie</w:t>
      </w:r>
      <w:r w:rsidRPr="004C1FA3">
        <w:rPr>
          <w:rFonts w:ascii="Century Gothic" w:hAnsi="Century Gothic"/>
          <w:b/>
          <w:color w:val="FBC400"/>
          <w:sz w:val="28"/>
          <w:szCs w:val="28"/>
        </w:rPr>
        <w:t>@u-bordeaux.fr</w:t>
      </w:r>
      <w:r w:rsidRPr="008B5668">
        <w:rPr>
          <w:rFonts w:ascii="Century Gothic" w:hAnsi="Century Gothic"/>
          <w:b/>
          <w:color w:val="FBC400"/>
          <w:sz w:val="28"/>
          <w:szCs w:val="28"/>
        </w:rPr>
        <w:t xml:space="preserve"> </w:t>
      </w:r>
    </w:p>
    <w:p w:rsidR="004A3B2E" w:rsidRPr="008B5668" w:rsidRDefault="004A3B2E" w:rsidP="008B5668">
      <w:pPr>
        <w:pStyle w:val="texte"/>
        <w:rPr>
          <w:rFonts w:ascii="Century Gothic" w:hAnsi="Century Gothic" w:cs="Courier New"/>
          <w:color w:val="FBC400"/>
          <w:sz w:val="22"/>
          <w:szCs w:val="22"/>
        </w:rPr>
      </w:pPr>
      <w:r w:rsidRPr="008B5668">
        <w:rPr>
          <w:rFonts w:ascii="Century Gothic" w:hAnsi="Century Gothic" w:cs="Courier New"/>
          <w:color w:val="FBC400"/>
          <w:sz w:val="22"/>
          <w:szCs w:val="22"/>
        </w:rPr>
        <w:t xml:space="preserve">Pr Bernard Muller - </w:t>
      </w:r>
      <w:r w:rsidR="008B5668" w:rsidRPr="008B5668">
        <w:rPr>
          <w:rFonts w:ascii="Century Gothic" w:hAnsi="Century Gothic" w:cs="Courier New"/>
          <w:color w:val="FBC400"/>
          <w:sz w:val="22"/>
          <w:szCs w:val="22"/>
        </w:rPr>
        <w:t xml:space="preserve"> D</w:t>
      </w:r>
      <w:r w:rsidRPr="008B5668">
        <w:rPr>
          <w:rFonts w:ascii="Century Gothic" w:hAnsi="Century Gothic" w:cs="Courier New"/>
          <w:color w:val="FBC400"/>
          <w:sz w:val="22"/>
          <w:szCs w:val="22"/>
        </w:rPr>
        <w:t xml:space="preserve">irecteur </w:t>
      </w:r>
      <w:r w:rsidR="008B5668" w:rsidRPr="008B5668">
        <w:rPr>
          <w:rFonts w:ascii="Century Gothic" w:hAnsi="Century Gothic" w:cs="Courier New"/>
          <w:color w:val="FBC400"/>
          <w:sz w:val="22"/>
          <w:szCs w:val="22"/>
        </w:rPr>
        <w:t>UFR Sciences P</w:t>
      </w:r>
      <w:r w:rsidRPr="008B5668">
        <w:rPr>
          <w:rFonts w:ascii="Century Gothic" w:hAnsi="Century Gothic" w:cs="Courier New"/>
          <w:color w:val="FBC400"/>
          <w:sz w:val="22"/>
          <w:szCs w:val="22"/>
        </w:rPr>
        <w:t>harmaceutiques</w:t>
      </w:r>
    </w:p>
    <w:p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8B5668" w:rsidRDefault="008B5668" w:rsidP="008B5668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7600F8">
        <w:rPr>
          <w:rFonts w:ascii="Century Gothic" w:hAnsi="Century Gothic"/>
          <w:b/>
          <w:color w:val="FBC400"/>
          <w:sz w:val="28"/>
          <w:szCs w:val="28"/>
        </w:rPr>
        <w:t>29 novembre</w:t>
      </w:r>
      <w:r w:rsidR="00495F56" w:rsidRPr="008B5668">
        <w:rPr>
          <w:rFonts w:ascii="Century Gothic" w:hAnsi="Century Gothic"/>
          <w:b/>
          <w:color w:val="FBC400"/>
          <w:sz w:val="28"/>
          <w:szCs w:val="28"/>
        </w:rPr>
        <w:t xml:space="preserve"> comprenant : </w:t>
      </w:r>
    </w:p>
    <w:p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495F56" w:rsidRPr="008B5668" w:rsidRDefault="00495F56" w:rsidP="008B5668">
      <w:pPr>
        <w:pStyle w:val="texte"/>
        <w:numPr>
          <w:ilvl w:val="0"/>
          <w:numId w:val="27"/>
        </w:numPr>
        <w:ind w:left="3900"/>
        <w:rPr>
          <w:rFonts w:ascii="Century Gothic" w:hAnsi="Century Gothic"/>
          <w:color w:val="FBC400"/>
          <w:sz w:val="28"/>
          <w:szCs w:val="28"/>
        </w:rPr>
      </w:pPr>
      <w:r w:rsidRPr="008B5668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8B5668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  <w:r w:rsidR="008C0D14" w:rsidRPr="008B5668">
        <w:rPr>
          <w:rFonts w:ascii="Century Gothic" w:hAnsi="Century Gothic"/>
          <w:color w:val="FBC400"/>
          <w:sz w:val="28"/>
          <w:szCs w:val="28"/>
        </w:rPr>
        <w:t xml:space="preserve"> et un cv</w:t>
      </w:r>
    </w:p>
    <w:p w:rsidR="00495F56" w:rsidRPr="008B5668" w:rsidRDefault="00495F56" w:rsidP="008B5668">
      <w:pPr>
        <w:pStyle w:val="texte"/>
        <w:ind w:left="3540" w:hanging="360"/>
        <w:rPr>
          <w:rFonts w:ascii="Century Gothic" w:hAnsi="Century Gothic"/>
          <w:color w:val="FBC400"/>
          <w:sz w:val="28"/>
          <w:szCs w:val="28"/>
        </w:rPr>
      </w:pPr>
    </w:p>
    <w:p w:rsidR="004C1FA3" w:rsidRPr="004C1FA3" w:rsidRDefault="00FC46F4" w:rsidP="004C1FA3">
      <w:pPr>
        <w:pStyle w:val="texte"/>
        <w:numPr>
          <w:ilvl w:val="0"/>
          <w:numId w:val="27"/>
        </w:numPr>
        <w:ind w:left="3900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V</w:t>
      </w:r>
      <w:r w:rsidRPr="008B5668">
        <w:rPr>
          <w:rFonts w:ascii="Century Gothic" w:hAnsi="Century Gothic"/>
          <w:color w:val="FBC400"/>
          <w:sz w:val="28"/>
          <w:szCs w:val="28"/>
        </w:rPr>
        <w:t xml:space="preserve">otre thèse d’exercice ou d’université et/ou publications </w:t>
      </w:r>
    </w:p>
    <w:p w:rsidR="00495F56" w:rsidRPr="008B5668" w:rsidRDefault="006F1AE9" w:rsidP="006F1AE9">
      <w:pPr>
        <w:pStyle w:val="texte"/>
        <w:tabs>
          <w:tab w:val="left" w:pos="8580"/>
        </w:tabs>
        <w:ind w:left="3540" w:hanging="360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ab/>
      </w:r>
      <w:r>
        <w:rPr>
          <w:rFonts w:ascii="Century Gothic" w:hAnsi="Century Gothic"/>
          <w:color w:val="FBC400"/>
          <w:sz w:val="28"/>
          <w:szCs w:val="28"/>
        </w:rPr>
        <w:tab/>
      </w:r>
    </w:p>
    <w:p w:rsidR="00495F56" w:rsidRPr="008B5668" w:rsidRDefault="00394C16" w:rsidP="00394C16">
      <w:pPr>
        <w:pStyle w:val="texte"/>
        <w:numPr>
          <w:ilvl w:val="0"/>
          <w:numId w:val="27"/>
        </w:numPr>
        <w:ind w:left="3900"/>
        <w:jc w:val="left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Une vidéo (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>2 minutes</w:t>
      </w:r>
      <w:r>
        <w:rPr>
          <w:rFonts w:ascii="Century Gothic" w:hAnsi="Century Gothic"/>
          <w:color w:val="FBC400"/>
          <w:sz w:val="28"/>
          <w:szCs w:val="28"/>
        </w:rPr>
        <w:t>)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 xml:space="preserve"> </w:t>
      </w:r>
      <w:r>
        <w:rPr>
          <w:rFonts w:ascii="Century Gothic" w:hAnsi="Century Gothic"/>
          <w:color w:val="FBC400"/>
          <w:sz w:val="28"/>
          <w:szCs w:val="28"/>
        </w:rPr>
        <w:t xml:space="preserve">ou une présentation (5 slides) </w:t>
      </w:r>
      <w:r w:rsidR="00495F56" w:rsidRPr="008B5668">
        <w:rPr>
          <w:rFonts w:ascii="Century Gothic" w:hAnsi="Century Gothic"/>
          <w:color w:val="FBC400"/>
          <w:sz w:val="28"/>
          <w:szCs w:val="28"/>
        </w:rPr>
        <w:t>expliquant votre sujet d’étude</w:t>
      </w:r>
      <w:r w:rsidR="008B5668">
        <w:rPr>
          <w:rFonts w:ascii="Century Gothic" w:hAnsi="Century Gothic"/>
          <w:color w:val="FBC400"/>
          <w:sz w:val="28"/>
          <w:szCs w:val="28"/>
        </w:rPr>
        <w:br/>
      </w:r>
    </w:p>
    <w:p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:rsidR="008B5668" w:rsidRPr="008B5668" w:rsidRDefault="0050295F" w:rsidP="008B5668">
      <w:pPr>
        <w:pStyle w:val="texte"/>
        <w:rPr>
          <w:rFonts w:ascii="Century Gothic" w:hAnsi="Century Gothic"/>
          <w:b/>
          <w:sz w:val="22"/>
          <w:szCs w:val="22"/>
        </w:rPr>
      </w:pPr>
      <w:r w:rsidRPr="008B5668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115C43" w:rsidRPr="008B5668" w:rsidRDefault="007A0AA0" w:rsidP="008B5668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UFR </w:t>
      </w:r>
      <w:r w:rsidR="00092776">
        <w:rPr>
          <w:rFonts w:ascii="Century Gothic" w:hAnsi="Century Gothic"/>
          <w:sz w:val="22"/>
          <w:szCs w:val="22"/>
        </w:rPr>
        <w:t>Sciences</w:t>
      </w:r>
      <w:r w:rsidR="008B5668">
        <w:rPr>
          <w:rFonts w:ascii="Century Gothic" w:hAnsi="Century Gothic"/>
          <w:sz w:val="22"/>
          <w:szCs w:val="22"/>
        </w:rPr>
        <w:t xml:space="preserve"> P</w:t>
      </w:r>
      <w:r w:rsidR="004A3B2E" w:rsidRPr="008B5668">
        <w:rPr>
          <w:rFonts w:ascii="Century Gothic" w:hAnsi="Century Gothic"/>
          <w:sz w:val="22"/>
          <w:szCs w:val="22"/>
        </w:rPr>
        <w:t>harmaceutiques</w:t>
      </w:r>
    </w:p>
    <w:p w:rsidR="007A0AA0" w:rsidRPr="008B5668" w:rsidRDefault="004A3B2E" w:rsidP="00AF34D1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Université de Bordeaux –</w:t>
      </w:r>
      <w:r w:rsidR="00BF77BD" w:rsidRPr="008B5668">
        <w:rPr>
          <w:rFonts w:ascii="Century Gothic" w:hAnsi="Century Gothic"/>
          <w:sz w:val="22"/>
          <w:szCs w:val="22"/>
        </w:rPr>
        <w:t xml:space="preserve"> </w:t>
      </w:r>
      <w:r w:rsidRPr="008B5668">
        <w:rPr>
          <w:rFonts w:ascii="Century Gothic" w:hAnsi="Century Gothic"/>
          <w:sz w:val="22"/>
          <w:szCs w:val="22"/>
        </w:rPr>
        <w:t xml:space="preserve"> </w:t>
      </w:r>
      <w:r w:rsidR="00092776">
        <w:rPr>
          <w:rFonts w:ascii="Century Gothic" w:hAnsi="Century Gothic"/>
          <w:sz w:val="22"/>
          <w:szCs w:val="22"/>
        </w:rPr>
        <w:t>Case C</w:t>
      </w:r>
      <w:r w:rsidRPr="008B5668">
        <w:rPr>
          <w:rFonts w:ascii="Century Gothic" w:hAnsi="Century Gothic"/>
          <w:sz w:val="22"/>
          <w:szCs w:val="22"/>
        </w:rPr>
        <w:t>ourrier 9</w:t>
      </w:r>
    </w:p>
    <w:p w:rsidR="007A0AA0" w:rsidRPr="008B5668" w:rsidRDefault="008C0D14" w:rsidP="00AF34D1">
      <w:pPr>
        <w:pStyle w:val="texte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1</w:t>
      </w:r>
      <w:r w:rsidR="008B5668">
        <w:rPr>
          <w:rFonts w:ascii="Century Gothic" w:hAnsi="Century Gothic"/>
          <w:sz w:val="22"/>
          <w:szCs w:val="22"/>
        </w:rPr>
        <w:t xml:space="preserve">46 rue Léo </w:t>
      </w:r>
      <w:proofErr w:type="spellStart"/>
      <w:r w:rsidR="008B5668">
        <w:rPr>
          <w:rFonts w:ascii="Century Gothic" w:hAnsi="Century Gothic"/>
          <w:sz w:val="22"/>
          <w:szCs w:val="22"/>
        </w:rPr>
        <w:t>S</w:t>
      </w:r>
      <w:r w:rsidR="004A3B2E" w:rsidRPr="008B5668">
        <w:rPr>
          <w:rFonts w:ascii="Century Gothic" w:hAnsi="Century Gothic"/>
          <w:sz w:val="22"/>
          <w:szCs w:val="22"/>
        </w:rPr>
        <w:t>aignat</w:t>
      </w:r>
      <w:proofErr w:type="spellEnd"/>
    </w:p>
    <w:p w:rsidR="004A3B2E" w:rsidRDefault="008B5668" w:rsidP="00AF34D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33076 Bordeaux C</w:t>
      </w:r>
      <w:r w:rsidR="004A3B2E" w:rsidRPr="008B5668">
        <w:rPr>
          <w:rFonts w:ascii="Century Gothic" w:hAnsi="Century Gothic"/>
          <w:sz w:val="22"/>
          <w:szCs w:val="22"/>
        </w:rPr>
        <w:t>edex</w:t>
      </w:r>
    </w:p>
    <w:p w:rsidR="003D78C7" w:rsidRPr="003D78C7" w:rsidRDefault="003D78C7" w:rsidP="003D78C7">
      <w:pPr>
        <w:pStyle w:val="texte"/>
        <w:rPr>
          <w:rFonts w:ascii="Century Gothic" w:hAnsi="Century Gothic"/>
          <w:color w:val="808080" w:themeColor="background1" w:themeShade="80"/>
          <w:sz w:val="22"/>
          <w:szCs w:val="22"/>
        </w:rPr>
      </w:pPr>
      <w:bookmarkStart w:id="0" w:name="_GoBack"/>
      <w:bookmarkEnd w:id="0"/>
      <w:r w:rsidRPr="004C1FA3">
        <w:rPr>
          <w:rFonts w:ascii="Century Gothic" w:hAnsi="Century Gothic"/>
          <w:color w:val="808080" w:themeColor="background1" w:themeShade="80"/>
          <w:sz w:val="22"/>
          <w:szCs w:val="22"/>
        </w:rPr>
        <w:t>adm.pharmacie@u-bordeaux.fr</w:t>
      </w:r>
    </w:p>
    <w:p w:rsidR="007600F8" w:rsidRDefault="007600F8" w:rsidP="00AF34D1">
      <w:pPr>
        <w:pStyle w:val="texte"/>
        <w:rPr>
          <w:rFonts w:ascii="Century Gothic" w:hAnsi="Century Gothic"/>
          <w:sz w:val="22"/>
          <w:szCs w:val="22"/>
        </w:rPr>
      </w:pPr>
    </w:p>
    <w:p w:rsidR="008B5668" w:rsidRPr="008B5668" w:rsidRDefault="008B5668" w:rsidP="00AF34D1">
      <w:pPr>
        <w:pStyle w:val="texte"/>
        <w:rPr>
          <w:rFonts w:ascii="Century Gothic" w:hAnsi="Century Gothic"/>
          <w:sz w:val="22"/>
          <w:szCs w:val="22"/>
        </w:rPr>
      </w:pPr>
    </w:p>
    <w:p w:rsidR="004F0492" w:rsidRDefault="004F0492" w:rsidP="00AF34D1">
      <w:pPr>
        <w:pStyle w:val="texte"/>
        <w:spacing w:line="480" w:lineRule="auto"/>
      </w:pPr>
    </w:p>
    <w:sectPr w:rsidR="004F0492" w:rsidSect="00543F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E1" w:rsidRDefault="003C4BE1" w:rsidP="007076F1">
      <w:pPr>
        <w:spacing w:after="0" w:line="240" w:lineRule="auto"/>
      </w:pPr>
      <w:r>
        <w:separator/>
      </w:r>
    </w:p>
    <w:p w:rsidR="003C4BE1" w:rsidRDefault="003C4BE1"/>
  </w:endnote>
  <w:endnote w:type="continuationSeparator" w:id="0">
    <w:p w:rsidR="003C4BE1" w:rsidRDefault="003C4BE1" w:rsidP="007076F1">
      <w:pPr>
        <w:spacing w:after="0" w:line="240" w:lineRule="auto"/>
      </w:pPr>
      <w:r>
        <w:continuationSeparator/>
      </w:r>
    </w:p>
    <w:p w:rsidR="003C4BE1" w:rsidRDefault="003C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8B40A7" wp14:editId="043C0C6E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14BE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AB343" id="Connecteur droit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7600F8" w:rsidP="007600F8">
          <w:pPr>
            <w:tabs>
              <w:tab w:val="left" w:pos="1965"/>
              <w:tab w:val="center" w:pos="4536"/>
              <w:tab w:val="right" w:pos="559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ab/>
          </w:r>
          <w:r>
            <w:rPr>
              <w:rFonts w:ascii="Tw Cen MT" w:hAnsi="Tw Cen MT"/>
              <w:color w:val="707173" w:themeColor="accent6"/>
            </w:rPr>
            <w:tab/>
          </w:r>
          <w:r w:rsidR="00875F11"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E1" w:rsidRDefault="003C4BE1" w:rsidP="007076F1">
      <w:pPr>
        <w:spacing w:after="0" w:line="240" w:lineRule="auto"/>
      </w:pPr>
      <w:r>
        <w:separator/>
      </w:r>
    </w:p>
    <w:p w:rsidR="003C4BE1" w:rsidRDefault="003C4BE1"/>
  </w:footnote>
  <w:footnote w:type="continuationSeparator" w:id="0">
    <w:p w:rsidR="003C4BE1" w:rsidRDefault="003C4BE1" w:rsidP="007076F1">
      <w:pPr>
        <w:spacing w:after="0" w:line="240" w:lineRule="auto"/>
      </w:pPr>
      <w:r>
        <w:continuationSeparator/>
      </w:r>
    </w:p>
    <w:p w:rsidR="003C4BE1" w:rsidRDefault="003C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5" w:rsidRPr="009F4394" w:rsidRDefault="007600F8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  <w:lang w:eastAsia="fr-FR"/>
      </w:rPr>
      <w:drawing>
        <wp:inline distT="0" distB="0" distL="0" distR="0">
          <wp:extent cx="6972300" cy="30194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01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92776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601EB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3B7E"/>
    <w:rsid w:val="003073C4"/>
    <w:rsid w:val="00312F54"/>
    <w:rsid w:val="00320047"/>
    <w:rsid w:val="00325B90"/>
    <w:rsid w:val="0032684D"/>
    <w:rsid w:val="0033131F"/>
    <w:rsid w:val="00335920"/>
    <w:rsid w:val="00350F7F"/>
    <w:rsid w:val="00371E26"/>
    <w:rsid w:val="00384FAC"/>
    <w:rsid w:val="00394C16"/>
    <w:rsid w:val="00395737"/>
    <w:rsid w:val="003C2A53"/>
    <w:rsid w:val="003C4BE1"/>
    <w:rsid w:val="003C6C2F"/>
    <w:rsid w:val="003D433A"/>
    <w:rsid w:val="003D78C7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C1FA3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6F1AE9"/>
    <w:rsid w:val="007075EE"/>
    <w:rsid w:val="007076F1"/>
    <w:rsid w:val="0071074B"/>
    <w:rsid w:val="0071615C"/>
    <w:rsid w:val="007162C3"/>
    <w:rsid w:val="00716FA1"/>
    <w:rsid w:val="0072016C"/>
    <w:rsid w:val="007261FD"/>
    <w:rsid w:val="00741209"/>
    <w:rsid w:val="00741A42"/>
    <w:rsid w:val="00753FAD"/>
    <w:rsid w:val="007600F8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B0ADC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80EB4"/>
    <w:rsid w:val="00CA00A3"/>
    <w:rsid w:val="00CA10D4"/>
    <w:rsid w:val="00CE2A3B"/>
    <w:rsid w:val="00D03B84"/>
    <w:rsid w:val="00D11F78"/>
    <w:rsid w:val="00D12F26"/>
    <w:rsid w:val="00D140D2"/>
    <w:rsid w:val="00D507A4"/>
    <w:rsid w:val="00D7290D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63E83"/>
    <w:rsid w:val="00E6584C"/>
    <w:rsid w:val="00EA4848"/>
    <w:rsid w:val="00EB22A3"/>
    <w:rsid w:val="00EC507E"/>
    <w:rsid w:val="00EC6F92"/>
    <w:rsid w:val="00EE62B0"/>
    <w:rsid w:val="00EF3820"/>
    <w:rsid w:val="00F000FC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C46F4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8C87"/>
  <w15:docId w15:val="{E9D0F309-0868-48A3-93E0-19D5E62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5413-CC2A-4171-93C8-5436FD0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Laurence Langou</cp:lastModifiedBy>
  <cp:revision>3</cp:revision>
  <cp:lastPrinted>2012-07-24T13:37:00Z</cp:lastPrinted>
  <dcterms:created xsi:type="dcterms:W3CDTF">2019-06-07T05:57:00Z</dcterms:created>
  <dcterms:modified xsi:type="dcterms:W3CDTF">2019-06-07T05:58:00Z</dcterms:modified>
</cp:coreProperties>
</file>